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5D" w:rsidRPr="00AD745D" w:rsidRDefault="00AD745D" w:rsidP="00AD745D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AD745D">
        <w:rPr>
          <w:rFonts w:ascii="Arial" w:eastAsia="Times New Roman" w:hAnsi="Arial" w:cs="Arial"/>
          <w:color w:val="2D2D2D"/>
          <w:spacing w:val="2"/>
          <w:lang w:eastAsia="ru-RU"/>
        </w:rPr>
        <w:t>Утверждено</w:t>
      </w:r>
      <w:r w:rsidRPr="00AD745D">
        <w:rPr>
          <w:rFonts w:ascii="Arial" w:eastAsia="Times New Roman" w:hAnsi="Arial" w:cs="Arial"/>
          <w:color w:val="2D2D2D"/>
          <w:spacing w:val="2"/>
          <w:lang w:eastAsia="ru-RU"/>
        </w:rPr>
        <w:br/>
        <w:t>постановлением Правительства</w:t>
      </w:r>
      <w:r w:rsidRPr="00AD745D">
        <w:rPr>
          <w:rFonts w:ascii="Arial" w:eastAsia="Times New Roman" w:hAnsi="Arial" w:cs="Arial"/>
          <w:color w:val="2D2D2D"/>
          <w:spacing w:val="2"/>
          <w:lang w:eastAsia="ru-RU"/>
        </w:rPr>
        <w:br/>
        <w:t>Республики Дагестан</w:t>
      </w:r>
      <w:r w:rsidRPr="00AD745D">
        <w:rPr>
          <w:rFonts w:ascii="Arial" w:eastAsia="Times New Roman" w:hAnsi="Arial" w:cs="Arial"/>
          <w:color w:val="2D2D2D"/>
          <w:spacing w:val="2"/>
          <w:lang w:eastAsia="ru-RU"/>
        </w:rPr>
        <w:br/>
        <w:t>от 27 января 2015 года N 18</w:t>
      </w:r>
    </w:p>
    <w:p w:rsidR="00AD745D" w:rsidRPr="00AD745D" w:rsidRDefault="00AD745D" w:rsidP="00AD745D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745D">
        <w:rPr>
          <w:rFonts w:ascii="Arial" w:eastAsia="Times New Roman" w:hAnsi="Arial" w:cs="Arial"/>
          <w:color w:val="2D2D2D"/>
          <w:spacing w:val="2"/>
          <w:lang w:eastAsia="ru-RU"/>
        </w:rPr>
        <w:t>(в редакции </w:t>
      </w:r>
      <w:hyperlink r:id="rId4" w:history="1">
        <w:r w:rsidRPr="00AD745D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Постановления Правительства Республики Дагестан от 13.12.2016 N 384</w:t>
        </w:r>
      </w:hyperlink>
      <w:r w:rsidRPr="00AD74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D745D" w:rsidRDefault="00AD745D" w:rsidP="00AD74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D745D" w:rsidRPr="00AD745D" w:rsidRDefault="00AD745D" w:rsidP="00AD74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D74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AD745D" w:rsidRPr="00AD745D" w:rsidRDefault="00AD745D" w:rsidP="00AD74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Представительство Республики Дагестан в Ставропольском крае (далее - Представительство) является органом исполнительной власти Республики Дагестан, обеспечивающим развитие торгово-экономических, культурных, гуманитарных и иных связей между органами государственной власти, общественными объединениями и хозяйствующими субъектами Республики Дагестан и Ставропольского края.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В своей деятельности Представительство руководствуется </w:t>
      </w:r>
      <w:hyperlink r:id="rId5" w:history="1">
        <w:r w:rsidRPr="00AD745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6" w:history="1">
        <w:r w:rsidRPr="00AD745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Конституцией Республики Дагестан</w:t>
        </w:r>
      </w:hyperlink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а также настоящим Положением.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Представительство в рамках своих полномочий взаимодействует с федеральными органами исполнительной власти и их территориальными органами, органами исполнительной власти Республики Дагестан, органами исполнительной власти субъектов Российской Федерации, органами местного самоуправления муниципальных образований Республики Дагестан, организациями, гражданами и их объединениями.</w:t>
      </w:r>
    </w:p>
    <w:p w:rsidR="00AD745D" w:rsidRPr="00AD745D" w:rsidRDefault="00AD745D" w:rsidP="00AD74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D74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Полномочия Представительства</w:t>
      </w:r>
    </w:p>
    <w:p w:rsidR="00AD745D" w:rsidRPr="00AD745D" w:rsidRDefault="00AD745D" w:rsidP="00AD74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Представительство осуществляет следующие полномочия: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4.1. вносит по поручению или согласованию с Главой Республики Дагестан, Правительством Республики Дагестан в органы государственной власти Ставропольского края предложения по вопросам, представляющим интерес для Республики Дагестан;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4.2. информирует по поручению Главы Республики Дагестан, Правительства Республики Дагестан органы государственной власти Ставропольского края о положении дел в политической, социально-экономической и других областях в Республике Дагестан;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4.2(1). обеспечивает реализацию антикоррупционной политики в пределах своей компетенции;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spellStart"/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4.2(1) введен </w:t>
      </w:r>
      <w:hyperlink r:id="rId7" w:history="1">
        <w:r w:rsidRPr="00AD745D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Республики Дагестан от 13.12.2016 N 384</w:t>
        </w:r>
      </w:hyperlink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4.3. оказывает: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содействие органам государственной власти Республики Дагестан в организации и проведении в Ставропольском крае выставок, ярмарок и других презентационных мероприятий;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поддержку студентам из Дагестана, обучающимся в профессиональных образовательных организациях и образовательных организациях высшего образования, расположенных на территории Ставропольского края, военнослужащим из Республики Дагестан, проходящим военную службу по призыву в Ставропольском крае, а также дагестанцам, оказавшимся в трудной жизненной ситуации в Ставропольском крае;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содействие в заключении и выполнении договоров и соглашений Республики Дагестан со Ставропольским краем;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4.4. взаимодействует: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рамках решений органов государственной власти Республики Дагестан с дагестанской общиной в Ставропольском крае, национально-культурными автономиями народов Дагестана, другими общественными объединениями и религиозными организациями в Ставропольском крае в целях развития традиционной культуры, сохранения языков и национальной самобытности дагестанцев;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 средствами массовой информации в целях достижения полного и объективного освещения деятельности органов государственной власти Республики Дагестан, событий в общественно-политической, экономической и культурной жизни Республики Дагестан, формирования ее положительного образа в информационном пространстве;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4.5. вносит предложения в Правительство Республики Дагестан по развитию межрегиональных связей Республики Дагестан;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4.6. представляет Республику Дагестан в расположенных в Ставропольском крае представительствах и миссиях иностранных государств и представительствах субъектов Российской Федерации, международных организациях, российских и иностранных компаниях, общественных объединениях;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4.7. проводит выставки, презентации, пресс-конференции, круглые столы, иные встречи и форумы, способствующие развитию и укреплению экономических, научных и культурных связей Республики Дагестан со Ставропольским краем.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 Представительство для осуществления своих полномочий имеет право: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5.1. представлять органы государственной власти Республики Дагестан в органах государственной власти Ставропольского края;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5.2. принимать участие в совещаниях, заседаниях, рабочих группах, организуемых органами государственной власти Ставропольского края, а также в научных конференциях, семинарах, в приеме делегаций, имеющих отношение к вопросам экономического, социального и культурного развития Республики Дагестан;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5.3. запрашивать в органах государственной власти Ставропольского края информацию, необходимую для выполнения своих полномочий;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5.4. привлекать по согласованию с соответствующими органами государственной власти Республики Дагестан специалистов для подготовки проектов документов и участия в рассмотрении органами государственной власти Ставропольского края вопросов, представляющих интерес для Республики Дагестан;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5.5. осуществлять мониторинг исполнения решений органов государственной власти Ставропольского края, затрагивающих интересы Республики Дагестан;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5.6. обращаться в органы государственной власти Республики Дагестан с представлениями о награждении, иных формах поощрения дагестанцев, работающих в Ставропольском крае;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5.7. осуществлять иные не противоречащие законодательству действия, необходимые для реализации задач и полномочий Представительства.</w:t>
      </w:r>
    </w:p>
    <w:p w:rsidR="00AD745D" w:rsidRPr="00AD745D" w:rsidRDefault="00AD745D" w:rsidP="00AD74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D745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Организация деятельности Представительства</w:t>
      </w:r>
    </w:p>
    <w:p w:rsidR="00AD745D" w:rsidRPr="00AD745D" w:rsidRDefault="00AD745D" w:rsidP="00AD74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 Представительство возглавляет представитель Республики Дагестан в Ставропольском крае (далее - представитель), назначаемый на должность и освобождаемый от должности Главой Республики Дагестан по представлению Правительства Республики Дагестан.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7. Представитель имеет заместителя, назначаемого на должность и освобождаемого от должности Правительством Республики Дагестан по представлению представителя.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 Представитель: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8.1. осуществляет общее руководство и организует работу Представительства, несет персональную ответственность за выполнение возложенных на Представительство полномочий;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8.2. представляет в пределах своей компетенции Представительство в отношениях с органами государственной власти Ставропольского края, с расположенными в Ставропольском крае представительствами субъектов Российской Федерации, российскими и иностранными компаниями, общественными объединениями, средствами массовой информации, гражданами;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8.3. вносит предложения по структуре Представительства;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8.4. принимает на работу и увольняет работников Представительства, за исключением заместителя представителя, распределяет между ними обязанности, решает вопросы поощрения работников Представительства и применения к ним мер дисциплинарного воздействия, обеспечивает соблюдение законодательства о труде и о государственной гражданской службе;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8.5. информирует Министерство по национальной политике Республики Дагестан как орган исполнительной власти Республики Дагестан, осуществляющий координацию деятельности органов исполнительной власти Республики Дагестан в сфере международных и межрегиональных связей, о планируемых мероприятиях и представляет ежеквартальные отчеты о деятельности Представительства;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8.6. издает приказы и распоряжения по вопросам деятельности Представительства;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8.7. заключает договоры и соглашения в пределах полномочий Представительства;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8.8. утверждает должностные регламенты работников Представительства, замещающих должности государственной гражданской службы Республики Дагестан;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8.9. выдает доверенности, открывает в установленном порядке расчетные и иные счета Представительства в банковских учреждениях.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9. Финансирование расходов на содержание Представительства осуществляется за счет средств, предусмотренных Представительству в республиканском бюджете Республики Дагестан.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10. Представительство является юридическим лицом, имеет печать с изображением Государственного герба Республики Дагестан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11. Представительство имеет необходимое для осуществления своих полномочий имущество, находящееся в собственности Республики Дагестан и закрепленное за ним на праве оперативного управления.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12. Местонахождение Представительства - город Ставрополь.</w:t>
      </w:r>
      <w:r w:rsidRPr="00AD745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011D86" w:rsidRDefault="00011D86" w:rsidP="00AD745D"/>
    <w:sectPr w:rsidR="0001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5D"/>
    <w:rsid w:val="00011D86"/>
    <w:rsid w:val="00A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5BBE-A584-4A15-9142-29A2ED4E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8878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18919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4448878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2019-01-21T05:32:00Z</dcterms:created>
  <dcterms:modified xsi:type="dcterms:W3CDTF">2019-01-21T05:38:00Z</dcterms:modified>
</cp:coreProperties>
</file>