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59" w:rsidRPr="00864659" w:rsidRDefault="00864659" w:rsidP="0086465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864659">
        <w:rPr>
          <w:rFonts w:ascii="Times New Roman" w:hAnsi="Times New Roman" w:cs="Times New Roman"/>
          <w:b/>
          <w:sz w:val="28"/>
          <w:szCs w:val="28"/>
        </w:rPr>
        <w:t xml:space="preserve">Извлечение из доклада  </w:t>
      </w:r>
      <w:r w:rsidRPr="008646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«О содержании работы </w:t>
      </w:r>
      <w:proofErr w:type="spellStart"/>
      <w:r w:rsidRPr="008646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этнкультурных</w:t>
      </w:r>
      <w:proofErr w:type="spellEnd"/>
      <w:r w:rsidRPr="008646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объединений и мерах институтов гражданского общества по противодействию  попыткам дестабилизир</w:t>
      </w:r>
      <w:r w:rsidRPr="008646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8646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вать общественно-политическую обстановку в Ставропольском крае»</w:t>
      </w:r>
    </w:p>
    <w:p w:rsidR="00864659" w:rsidRPr="00864659" w:rsidRDefault="00864659" w:rsidP="008646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втором полугодии 2012 года, в начале 2013 года продемонстрированы намерения деструктивных сил усилить </w:t>
      </w:r>
      <w:proofErr w:type="spellStart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дестабилизационные</w:t>
      </w:r>
      <w:proofErr w:type="spellEnd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процессы  в Ставропол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ском крае и Северо-Кавказском регионе, в целом,  и перейти к новой фазе активных действий по развалу Российской Федерации.  </w:t>
      </w:r>
    </w:p>
    <w:p w:rsidR="00864659" w:rsidRPr="00864659" w:rsidRDefault="00864659" w:rsidP="008646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4659" w:rsidRPr="00864659" w:rsidRDefault="00864659" w:rsidP="00864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659">
        <w:rPr>
          <w:rFonts w:ascii="Times New Roman" w:hAnsi="Times New Roman" w:cs="Times New Roman"/>
          <w:sz w:val="28"/>
          <w:szCs w:val="28"/>
        </w:rPr>
        <w:t xml:space="preserve">Свою обеспокоенность динамикой событий в Невинномысске, Ставрополе и их негативных последствий уже высказали Губернатор края В.Г. </w:t>
      </w:r>
      <w:proofErr w:type="spellStart"/>
      <w:r w:rsidRPr="00864659">
        <w:rPr>
          <w:rFonts w:ascii="Times New Roman" w:hAnsi="Times New Roman" w:cs="Times New Roman"/>
          <w:sz w:val="28"/>
          <w:szCs w:val="28"/>
        </w:rPr>
        <w:t>Зеренков</w:t>
      </w:r>
      <w:proofErr w:type="spellEnd"/>
      <w:r w:rsidRPr="00864659">
        <w:rPr>
          <w:rFonts w:ascii="Times New Roman" w:hAnsi="Times New Roman" w:cs="Times New Roman"/>
          <w:sz w:val="28"/>
          <w:szCs w:val="28"/>
        </w:rPr>
        <w:t>, выступая на з</w:t>
      </w:r>
      <w:r w:rsidRPr="00864659">
        <w:rPr>
          <w:rFonts w:ascii="Times New Roman" w:hAnsi="Times New Roman" w:cs="Times New Roman"/>
          <w:sz w:val="28"/>
          <w:szCs w:val="28"/>
        </w:rPr>
        <w:t>а</w:t>
      </w:r>
      <w:r w:rsidRPr="00864659">
        <w:rPr>
          <w:rFonts w:ascii="Times New Roman" w:hAnsi="Times New Roman" w:cs="Times New Roman"/>
          <w:sz w:val="28"/>
          <w:szCs w:val="28"/>
        </w:rPr>
        <w:t>седании Правительства края, да и в последующем на различных форумах, Дума Ставропольского края, Совет старейшин при Председателе Думы, Архиепископ Кирилл, Совет атаманов, многие другие институты гражданского общества и руковод</w:t>
      </w:r>
      <w:r w:rsidRPr="00864659">
        <w:rPr>
          <w:rFonts w:ascii="Times New Roman" w:hAnsi="Times New Roman" w:cs="Times New Roman"/>
          <w:sz w:val="28"/>
          <w:szCs w:val="28"/>
        </w:rPr>
        <w:t>и</w:t>
      </w:r>
      <w:r w:rsidRPr="00864659">
        <w:rPr>
          <w:rFonts w:ascii="Times New Roman" w:hAnsi="Times New Roman" w:cs="Times New Roman"/>
          <w:sz w:val="28"/>
          <w:szCs w:val="28"/>
        </w:rPr>
        <w:t xml:space="preserve">тели властных структур. </w:t>
      </w:r>
      <w:proofErr w:type="gramEnd"/>
    </w:p>
    <w:p w:rsidR="00864659" w:rsidRPr="00864659" w:rsidRDefault="00864659" w:rsidP="00864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659">
        <w:rPr>
          <w:rFonts w:ascii="Times New Roman" w:hAnsi="Times New Roman" w:cs="Times New Roman"/>
          <w:sz w:val="28"/>
          <w:szCs w:val="28"/>
        </w:rPr>
        <w:t>Вместе с тем, полной информации о происходящем, внятно публично прозвучавшей оценки случившегося, кроме как репортажей и информационных сообщений в эле</w:t>
      </w:r>
      <w:r w:rsidRPr="00864659">
        <w:rPr>
          <w:rFonts w:ascii="Times New Roman" w:hAnsi="Times New Roman" w:cs="Times New Roman"/>
          <w:sz w:val="28"/>
          <w:szCs w:val="28"/>
        </w:rPr>
        <w:t>к</w:t>
      </w:r>
      <w:r w:rsidRPr="00864659">
        <w:rPr>
          <w:rFonts w:ascii="Times New Roman" w:hAnsi="Times New Roman" w:cs="Times New Roman"/>
          <w:sz w:val="28"/>
          <w:szCs w:val="28"/>
        </w:rPr>
        <w:t xml:space="preserve">тронных и печатных СМИ, пока нет.  </w:t>
      </w:r>
    </w:p>
    <w:p w:rsidR="00864659" w:rsidRPr="00864659" w:rsidRDefault="00864659" w:rsidP="00864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659">
        <w:rPr>
          <w:rFonts w:ascii="Times New Roman" w:hAnsi="Times New Roman" w:cs="Times New Roman"/>
          <w:sz w:val="28"/>
          <w:szCs w:val="28"/>
        </w:rPr>
        <w:t>Оно и понятно, в очередной раз виновными в случившемся будут назначены комитет по делам национальностей и ГУВД, а горячие каштаны придётся таскать председ</w:t>
      </w:r>
      <w:r w:rsidRPr="00864659">
        <w:rPr>
          <w:rFonts w:ascii="Times New Roman" w:hAnsi="Times New Roman" w:cs="Times New Roman"/>
          <w:sz w:val="28"/>
          <w:szCs w:val="28"/>
        </w:rPr>
        <w:t>а</w:t>
      </w:r>
      <w:r w:rsidRPr="00864659">
        <w:rPr>
          <w:rFonts w:ascii="Times New Roman" w:hAnsi="Times New Roman" w:cs="Times New Roman"/>
          <w:sz w:val="28"/>
          <w:szCs w:val="28"/>
        </w:rPr>
        <w:t>телю комитета по делам национальностей Якушеву и начальнику Главного управл</w:t>
      </w:r>
      <w:r w:rsidRPr="00864659">
        <w:rPr>
          <w:rFonts w:ascii="Times New Roman" w:hAnsi="Times New Roman" w:cs="Times New Roman"/>
          <w:sz w:val="28"/>
          <w:szCs w:val="28"/>
        </w:rPr>
        <w:t>е</w:t>
      </w:r>
      <w:r w:rsidRPr="00864659">
        <w:rPr>
          <w:rFonts w:ascii="Times New Roman" w:hAnsi="Times New Roman" w:cs="Times New Roman"/>
          <w:sz w:val="28"/>
          <w:szCs w:val="28"/>
        </w:rPr>
        <w:t xml:space="preserve">ния генералу  </w:t>
      </w:r>
      <w:proofErr w:type="spellStart"/>
      <w:r w:rsidRPr="00864659">
        <w:rPr>
          <w:rFonts w:ascii="Times New Roman" w:hAnsi="Times New Roman" w:cs="Times New Roman"/>
          <w:sz w:val="28"/>
          <w:szCs w:val="28"/>
        </w:rPr>
        <w:t>Олдаку</w:t>
      </w:r>
      <w:proofErr w:type="spellEnd"/>
      <w:r w:rsidRPr="00864659">
        <w:rPr>
          <w:rFonts w:ascii="Times New Roman" w:hAnsi="Times New Roman" w:cs="Times New Roman"/>
          <w:sz w:val="28"/>
          <w:szCs w:val="28"/>
        </w:rPr>
        <w:t>.</w:t>
      </w:r>
    </w:p>
    <w:p w:rsidR="00864659" w:rsidRPr="00864659" w:rsidRDefault="00864659" w:rsidP="00864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659">
        <w:rPr>
          <w:rFonts w:ascii="Times New Roman" w:hAnsi="Times New Roman" w:cs="Times New Roman"/>
          <w:sz w:val="28"/>
          <w:szCs w:val="28"/>
        </w:rPr>
        <w:t>В тоже время, мы вправе напомнить, что Союз предполагал развитие негативных с</w:t>
      </w:r>
      <w:r w:rsidRPr="00864659">
        <w:rPr>
          <w:rFonts w:ascii="Times New Roman" w:hAnsi="Times New Roman" w:cs="Times New Roman"/>
          <w:sz w:val="28"/>
          <w:szCs w:val="28"/>
        </w:rPr>
        <w:t>и</w:t>
      </w:r>
      <w:r w:rsidRPr="00864659">
        <w:rPr>
          <w:rFonts w:ascii="Times New Roman" w:hAnsi="Times New Roman" w:cs="Times New Roman"/>
          <w:sz w:val="28"/>
          <w:szCs w:val="28"/>
        </w:rPr>
        <w:t xml:space="preserve">туаций, раскручивание национальной карты, разного рода провокаций и протестных акций, </w:t>
      </w:r>
      <w:proofErr w:type="gramStart"/>
      <w:r w:rsidRPr="00864659">
        <w:rPr>
          <w:rFonts w:ascii="Times New Roman" w:hAnsi="Times New Roman" w:cs="Times New Roman"/>
          <w:sz w:val="28"/>
          <w:szCs w:val="28"/>
        </w:rPr>
        <w:t>высказав свою озабоченность</w:t>
      </w:r>
      <w:proofErr w:type="gramEnd"/>
      <w:r w:rsidRPr="00864659">
        <w:rPr>
          <w:rFonts w:ascii="Times New Roman" w:hAnsi="Times New Roman" w:cs="Times New Roman"/>
          <w:sz w:val="28"/>
          <w:szCs w:val="28"/>
        </w:rPr>
        <w:t xml:space="preserve"> в Заявлении от 26 августа 2012 года, в Мем</w:t>
      </w:r>
      <w:r w:rsidRPr="00864659">
        <w:rPr>
          <w:rFonts w:ascii="Times New Roman" w:hAnsi="Times New Roman" w:cs="Times New Roman"/>
          <w:sz w:val="28"/>
          <w:szCs w:val="28"/>
        </w:rPr>
        <w:t>о</w:t>
      </w:r>
      <w:r w:rsidRPr="00864659">
        <w:rPr>
          <w:rFonts w:ascii="Times New Roman" w:hAnsi="Times New Roman" w:cs="Times New Roman"/>
          <w:sz w:val="28"/>
          <w:szCs w:val="28"/>
        </w:rPr>
        <w:t>рандуме от 04 ноября 2012 года, в Заявлении от 18 декабря.</w:t>
      </w:r>
    </w:p>
    <w:p w:rsidR="00864659" w:rsidRPr="00864659" w:rsidRDefault="00864659" w:rsidP="00864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659">
        <w:rPr>
          <w:rFonts w:ascii="Times New Roman" w:hAnsi="Times New Roman" w:cs="Times New Roman"/>
          <w:sz w:val="28"/>
          <w:szCs w:val="28"/>
        </w:rPr>
        <w:t>К сожалению, наши предостережения в правительстве края услышаны не были, а СМИ посчитали их маловажными или неактуальными. Время нас рассудило.</w:t>
      </w:r>
    </w:p>
    <w:p w:rsidR="00864659" w:rsidRPr="00864659" w:rsidRDefault="00864659" w:rsidP="00864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659">
        <w:rPr>
          <w:rFonts w:ascii="Times New Roman" w:hAnsi="Times New Roman" w:cs="Times New Roman"/>
          <w:sz w:val="28"/>
          <w:szCs w:val="28"/>
        </w:rPr>
        <w:lastRenderedPageBreak/>
        <w:t>По большому счёту описательная сторона событий в Невинномысске и Ставрополе присутствующим известна. Но надо быть бесконечно наивным, чтобы посчитать, что этим всё и ограничивается. В 2007 году, а потом и в 2010 провокаторы хорошо обожглись и после этого уроки выучили. Вместо лозунга «Хватит кормить Кавказ!» появился ещё более зловещий и весьма опасный при осмыслении «Ставрополье – не Кавказ!».</w:t>
      </w:r>
    </w:p>
    <w:p w:rsidR="00864659" w:rsidRPr="00864659" w:rsidRDefault="00864659" w:rsidP="00864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659">
        <w:rPr>
          <w:rFonts w:ascii="Times New Roman" w:hAnsi="Times New Roman" w:cs="Times New Roman"/>
          <w:sz w:val="28"/>
          <w:szCs w:val="28"/>
        </w:rPr>
        <w:t>Как представляется, Невинномысск и Ставрополь – это только начало большой игры. Чрезвычайный съезд кумыкского народа, проведённый в Пятигорске, возвращ</w:t>
      </w:r>
      <w:r w:rsidRPr="00864659">
        <w:rPr>
          <w:rFonts w:ascii="Times New Roman" w:hAnsi="Times New Roman" w:cs="Times New Roman"/>
          <w:sz w:val="28"/>
          <w:szCs w:val="28"/>
        </w:rPr>
        <w:t>е</w:t>
      </w:r>
      <w:r w:rsidRPr="00864659">
        <w:rPr>
          <w:rFonts w:ascii="Times New Roman" w:hAnsi="Times New Roman" w:cs="Times New Roman"/>
          <w:sz w:val="28"/>
          <w:szCs w:val="28"/>
        </w:rPr>
        <w:t xml:space="preserve">ние через судебные инстанции к проблеме </w:t>
      </w:r>
      <w:proofErr w:type="spellStart"/>
      <w:r w:rsidRPr="00864659">
        <w:rPr>
          <w:rFonts w:ascii="Times New Roman" w:hAnsi="Times New Roman" w:cs="Times New Roman"/>
          <w:sz w:val="28"/>
          <w:szCs w:val="28"/>
        </w:rPr>
        <w:t>хиджабов</w:t>
      </w:r>
      <w:proofErr w:type="spellEnd"/>
      <w:r w:rsidRPr="00864659">
        <w:rPr>
          <w:rFonts w:ascii="Times New Roman" w:hAnsi="Times New Roman" w:cs="Times New Roman"/>
          <w:sz w:val="28"/>
          <w:szCs w:val="28"/>
        </w:rPr>
        <w:t xml:space="preserve"> -  и это только за промежуток в несколько дней - подтверждает правомерность наших предположений.</w:t>
      </w:r>
    </w:p>
    <w:p w:rsidR="00864659" w:rsidRPr="00864659" w:rsidRDefault="00864659" w:rsidP="008646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Итак:</w:t>
      </w:r>
    </w:p>
    <w:p w:rsidR="00864659" w:rsidRPr="00864659" w:rsidRDefault="00864659" w:rsidP="008646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864659" w:rsidRPr="00864659" w:rsidRDefault="00864659" w:rsidP="0086465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86465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Первое.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Событиями на Ставрополье и действиями несистемной оппозиции фактически проверена готовность неформальных центров влияния к  организации протестных акций, сбору в определённых местах оппозиционно настроенных гра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дан, передислокации в регион (в том числе, из-за рубежа) профессиональных пров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каторов и сил поддержки. </w:t>
      </w:r>
    </w:p>
    <w:p w:rsidR="00864659" w:rsidRPr="00864659" w:rsidRDefault="00864659" w:rsidP="0086465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Это подтверждается:</w:t>
      </w:r>
    </w:p>
    <w:p w:rsidR="00864659" w:rsidRPr="00864659" w:rsidRDefault="00864659" w:rsidP="0086465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актуализацией Северокавказской проблематики в Американском Комитете за Мир на Кавказе </w:t>
      </w:r>
      <w:r w:rsidRPr="008646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и в неправительственной организации  </w:t>
      </w:r>
      <w:proofErr w:type="spellStart"/>
      <w:r w:rsidRPr="008646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Freedom</w:t>
      </w:r>
      <w:proofErr w:type="spellEnd"/>
      <w:r w:rsidRPr="008646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8646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House</w:t>
      </w:r>
      <w:proofErr w:type="spellEnd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8646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финанс</w:t>
      </w:r>
      <w:r w:rsidRPr="008646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</w:t>
      </w:r>
      <w:r w:rsidRPr="008646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руемых Госдепом США,  возглавляемых бывшими и действующими сотрудниками ЦРУ (ранее Президентом Киргизии А. Акаевым  американский проект </w:t>
      </w:r>
      <w:proofErr w:type="spellStart"/>
      <w:r w:rsidRPr="008646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Freedom</w:t>
      </w:r>
      <w:proofErr w:type="spellEnd"/>
      <w:r w:rsidRPr="008646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8646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House</w:t>
      </w:r>
      <w:proofErr w:type="spellEnd"/>
      <w:r w:rsidRPr="008646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был назван основным источником финансирования готовящейся "революции тюл</w:t>
      </w:r>
      <w:r w:rsidRPr="008646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ь</w:t>
      </w:r>
      <w:r w:rsidRPr="008646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панов" в его стране);</w:t>
      </w:r>
      <w:proofErr w:type="gramEnd"/>
    </w:p>
    <w:p w:rsidR="00864659" w:rsidRPr="00864659" w:rsidRDefault="00864659" w:rsidP="0086465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864659" w:rsidRPr="00864659" w:rsidRDefault="00864659" w:rsidP="008646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интенсивным размещением в </w:t>
      </w:r>
      <w:proofErr w:type="spellStart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медийном</w:t>
      </w:r>
      <w:proofErr w:type="spellEnd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пространстве дальнего и некоторых стран ближнего зарубежья подборок статей с условным наименованием «</w:t>
      </w:r>
      <w:r w:rsidRPr="008646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Северный Кавказ станет независимым уже через </w:t>
      </w:r>
      <w:r w:rsidRPr="008646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поколение", 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активизацией в печатных и эле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тронных СМИ </w:t>
      </w:r>
      <w:r w:rsidRPr="008646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Пола </w:t>
      </w:r>
      <w:proofErr w:type="spellStart"/>
      <w:r w:rsidRPr="008646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Гобла</w:t>
      </w:r>
      <w:proofErr w:type="spellEnd"/>
      <w:r w:rsidRPr="008646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 в недавнем прошлом кадрового сотрудника ЦРУ и Госд</w:t>
      </w:r>
      <w:r w:rsidRPr="008646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Pr="008646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па США в тандеме с Валерием Соловьём - лидером некой самопровозглашенной националистической партии.</w:t>
      </w:r>
      <w:proofErr w:type="gramEnd"/>
      <w:r w:rsidRPr="008646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Касаясь событий в </w:t>
      </w:r>
      <w:proofErr w:type="gramStart"/>
      <w:r w:rsidRPr="008646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г</w:t>
      </w:r>
      <w:proofErr w:type="gramEnd"/>
      <w:r w:rsidRPr="008646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 Невинномысске, интерпретируя расхожий в националистических кругах лозунг «Хватит кормить Кавказ!»,  «Россия – не Кавказ» они муссируют мысль,  что якобы все население России готово к тому, что весь Северный Кавказ следует отторгнуть, отделить от Российской Федерации;</w:t>
      </w:r>
    </w:p>
    <w:p w:rsidR="00864659" w:rsidRPr="00864659" w:rsidRDefault="00864659" w:rsidP="0086465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864659" w:rsidRPr="00864659" w:rsidRDefault="00864659" w:rsidP="008646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46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3) вовлечением в протестные акции на территории Ставропольского края представителей самопровозглашённых отечественных 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политических движений, активистов националистических организаций из соседних регионов, а также политич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ских движений из-за рубежа.</w:t>
      </w:r>
    </w:p>
    <w:p w:rsidR="00864659" w:rsidRPr="00864659" w:rsidRDefault="00864659" w:rsidP="008646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В Невинномысске себя обозначили даже  такие одиозные организации, как «Соборная Украина», «Братство», УНА – УНСО, сегодня декларирующая, что сдел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ет всё для того, чтобы  «русский мир» исчез», а в своё время, представители кот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рой, воевали на стороне боевиков в  Чеченской Республики, в составе грузинских войск на территории Южной Осетии.</w:t>
      </w:r>
      <w:proofErr w:type="gramEnd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заявлению </w:t>
      </w:r>
      <w:r w:rsidRPr="00864659">
        <w:rPr>
          <w:rFonts w:ascii="Times New Roman" w:eastAsia="Times New Roman" w:hAnsi="Times New Roman" w:cs="Times New Roman"/>
          <w:sz w:val="28"/>
          <w:szCs w:val="28"/>
        </w:rPr>
        <w:t>координатора движения "Собо</w:t>
      </w:r>
      <w:r w:rsidRPr="0086465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64659">
        <w:rPr>
          <w:rFonts w:ascii="Times New Roman" w:eastAsia="Times New Roman" w:hAnsi="Times New Roman" w:cs="Times New Roman"/>
          <w:sz w:val="28"/>
          <w:szCs w:val="28"/>
        </w:rPr>
        <w:t>ная Украина" по Югу России </w:t>
      </w:r>
      <w:r w:rsidRPr="00864659">
        <w:rPr>
          <w:rFonts w:ascii="Times New Roman" w:eastAsia="Times New Roman" w:hAnsi="Times New Roman" w:cs="Times New Roman"/>
          <w:bCs/>
          <w:iCs/>
          <w:sz w:val="28"/>
          <w:szCs w:val="28"/>
        </w:rPr>
        <w:t>Дмитрия Чернова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эмиссары от политических движений Украины  прибыли в Невинномысск с целью «восстановить справедливость на и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конно  украинских землях и инициировать процедуру присоединения Ставрополья к Украине».</w:t>
      </w:r>
    </w:p>
    <w:p w:rsidR="00864659" w:rsidRPr="00864659" w:rsidRDefault="00864659" w:rsidP="0086465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864659" w:rsidRPr="00864659" w:rsidRDefault="00864659" w:rsidP="008646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46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4) поиском на Ставрополье, продвижением и поддержкой персоналий, объя</w:t>
      </w:r>
      <w:r w:rsidRPr="008646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</w:t>
      </w:r>
      <w:r w:rsidRPr="008646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ляемых новыми лидерами протестного  движения, среди которых оказались </w:t>
      </w:r>
      <w:r w:rsidRPr="00864659">
        <w:rPr>
          <w:rFonts w:ascii="Times New Roman" w:eastAsia="Times New Roman" w:hAnsi="Times New Roman" w:cs="Times New Roman"/>
          <w:sz w:val="28"/>
          <w:szCs w:val="28"/>
        </w:rPr>
        <w:t xml:space="preserve">Андрей </w:t>
      </w:r>
      <w:proofErr w:type="spellStart"/>
      <w:r w:rsidRPr="00864659">
        <w:rPr>
          <w:rFonts w:ascii="Times New Roman" w:eastAsia="Times New Roman" w:hAnsi="Times New Roman" w:cs="Times New Roman"/>
          <w:sz w:val="28"/>
          <w:szCs w:val="28"/>
        </w:rPr>
        <w:t>Дудинов</w:t>
      </w:r>
      <w:proofErr w:type="spellEnd"/>
      <w:r w:rsidRPr="00864659">
        <w:rPr>
          <w:rFonts w:ascii="Times New Roman" w:eastAsia="Times New Roman" w:hAnsi="Times New Roman" w:cs="Times New Roman"/>
          <w:sz w:val="28"/>
          <w:szCs w:val="28"/>
        </w:rPr>
        <w:t xml:space="preserve">,  Евгений Боярский, 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Илья  Карцев, </w:t>
      </w:r>
      <w:r w:rsidRPr="00864659">
        <w:rPr>
          <w:rFonts w:ascii="Times New Roman" w:eastAsia="Times New Roman" w:hAnsi="Times New Roman" w:cs="Times New Roman"/>
          <w:bCs/>
          <w:sz w:val="28"/>
          <w:szCs w:val="28"/>
        </w:rPr>
        <w:t>Оксана Борисова (</w:t>
      </w:r>
      <w:proofErr w:type="spellStart"/>
      <w:r w:rsidRPr="00864659">
        <w:rPr>
          <w:rFonts w:ascii="Times New Roman" w:eastAsia="Times New Roman" w:hAnsi="Times New Roman" w:cs="Times New Roman"/>
          <w:bCs/>
          <w:sz w:val="28"/>
          <w:szCs w:val="28"/>
        </w:rPr>
        <w:t>Вёльва</w:t>
      </w:r>
      <w:proofErr w:type="spellEnd"/>
      <w:r w:rsidRPr="00864659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Димитрий</w:t>
      </w:r>
      <w:proofErr w:type="spellEnd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Саввин</w:t>
      </w:r>
      <w:proofErr w:type="spellEnd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некоторые другие;</w:t>
      </w:r>
    </w:p>
    <w:p w:rsidR="00864659" w:rsidRPr="00864659" w:rsidRDefault="00864659" w:rsidP="008646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4659" w:rsidRPr="00864659" w:rsidRDefault="00864659" w:rsidP="008646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5) попыткой вслед за некоммерческой организацией «Новая Евразия» сфо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мировать на Ставрополье сеть мониторинга этноконфессиональных отношений и анализа общественно-политических процессов, о чём в интервью специальному корреспонденту</w:t>
      </w:r>
      <w:proofErr w:type="gramStart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proofErr w:type="gramEnd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ервого канала российского телевидения Е. Попову заявил один из лидеров протестного движения на Ставрополье  С.И. Попов. Как признался С.И. П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пов, представителями НАТО ему предлагалось написать доклад «Как будут чувств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вать себя жители Северного Кавказа в случае отделения Дагестана от России», а в последующем готовить экспертные справки по интересующим их темам.</w:t>
      </w:r>
    </w:p>
    <w:p w:rsidR="00864659" w:rsidRPr="00864659" w:rsidRDefault="00864659" w:rsidP="008646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4659" w:rsidRPr="00864659" w:rsidRDefault="00864659" w:rsidP="00864659">
      <w:pPr>
        <w:tabs>
          <w:tab w:val="left" w:pos="146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465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Второе.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Происходящее на Ставрополье и вокруг него, повсеместно проя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ляющееся стремление разных сил дискредитировать представителей органов вл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сти и управления, ослабить влияние в крае действующего Губернатора, снизить возможности власти влиять на развитие ситуации свидетельствует о развернувше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борьбе различных </w:t>
      </w:r>
      <w:proofErr w:type="spellStart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внутрироссийских</w:t>
      </w:r>
      <w:proofErr w:type="spellEnd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политических сил за доминирование в р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гионе. </w:t>
      </w:r>
    </w:p>
    <w:p w:rsidR="00864659" w:rsidRPr="00864659" w:rsidRDefault="00864659" w:rsidP="008646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Как правило, недостатки в работе правоохранительных органов, частные сл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чаи неэффективной правоприменительной практики, подкрепляемые проблемами межнациональных отношений, преподносятся руководству страны и населению Ставропольского края как неспособность Губернатора, Правительства края, органов местного самоуправления навести и поддерживать правопорядок, обеспечить с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блюдение прав и гарантий граждан, закреплённых Конституцией Российской Фед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рации. </w:t>
      </w:r>
    </w:p>
    <w:p w:rsidR="00864659" w:rsidRPr="00864659" w:rsidRDefault="00864659" w:rsidP="008646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Так:</w:t>
      </w:r>
    </w:p>
    <w:p w:rsidR="00864659" w:rsidRPr="00864659" w:rsidRDefault="00864659" w:rsidP="008646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1) ничем не обоснованным является распространившееся утверждение о як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бы массовом оттоке русского населения из Восточных районов края. Также не обо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нованы и провокационны по своей сути тиражируемые суждения о том, что «одной из основных угроз для Ставропольского края является экспансия горских народов и, особенно, народов Дагестана».</w:t>
      </w:r>
    </w:p>
    <w:p w:rsidR="00864659" w:rsidRPr="00864659" w:rsidRDefault="00864659" w:rsidP="00864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6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Действительно, согласно данным Всероссийской переписи населения (2010 г.) Ставрополье - второй субъект Российской Федерации после Республики Дагестан по численности проживания даргинцев, аварцев, </w:t>
      </w:r>
      <w:proofErr w:type="spellStart"/>
      <w:r w:rsidRPr="00864659">
        <w:rPr>
          <w:rFonts w:ascii="Times New Roman" w:eastAsia="Times New Roman" w:hAnsi="Times New Roman" w:cs="Times New Roman"/>
          <w:sz w:val="28"/>
          <w:szCs w:val="28"/>
        </w:rPr>
        <w:t>табасаран</w:t>
      </w:r>
      <w:proofErr w:type="spellEnd"/>
      <w:r w:rsidRPr="00864659">
        <w:rPr>
          <w:rFonts w:ascii="Times New Roman" w:eastAsia="Times New Roman" w:hAnsi="Times New Roman" w:cs="Times New Roman"/>
          <w:sz w:val="28"/>
          <w:szCs w:val="28"/>
        </w:rPr>
        <w:t xml:space="preserve"> и третий в ряду по колич</w:t>
      </w:r>
      <w:r w:rsidRPr="0086465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64659">
        <w:rPr>
          <w:rFonts w:ascii="Times New Roman" w:eastAsia="Times New Roman" w:hAnsi="Times New Roman" w:cs="Times New Roman"/>
          <w:sz w:val="28"/>
          <w:szCs w:val="28"/>
        </w:rPr>
        <w:t>ству проживающих лезгин (это место край поделил с Ханты-Мансийским автоно</w:t>
      </w:r>
      <w:r w:rsidRPr="0086465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64659">
        <w:rPr>
          <w:rFonts w:ascii="Times New Roman" w:eastAsia="Times New Roman" w:hAnsi="Times New Roman" w:cs="Times New Roman"/>
          <w:sz w:val="28"/>
          <w:szCs w:val="28"/>
        </w:rPr>
        <w:t>ным округом).</w:t>
      </w:r>
    </w:p>
    <w:p w:rsidR="00864659" w:rsidRPr="00864659" w:rsidRDefault="00864659" w:rsidP="00864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659">
        <w:rPr>
          <w:rFonts w:ascii="Times New Roman" w:eastAsia="Times New Roman" w:hAnsi="Times New Roman" w:cs="Times New Roman"/>
          <w:sz w:val="28"/>
          <w:szCs w:val="28"/>
        </w:rPr>
        <w:t>Вместе с тем, доля русских остается доминирующей в национальной структ</w:t>
      </w:r>
      <w:r w:rsidRPr="0086465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64659">
        <w:rPr>
          <w:rFonts w:ascii="Times New Roman" w:eastAsia="Times New Roman" w:hAnsi="Times New Roman" w:cs="Times New Roman"/>
          <w:sz w:val="28"/>
          <w:szCs w:val="28"/>
        </w:rPr>
        <w:t>ре края и составляет 80,9% от общего количества его жителей, кавказских же нар</w:t>
      </w:r>
      <w:r w:rsidRPr="008646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4659">
        <w:rPr>
          <w:rFonts w:ascii="Times New Roman" w:eastAsia="Times New Roman" w:hAnsi="Times New Roman" w:cs="Times New Roman"/>
          <w:sz w:val="28"/>
          <w:szCs w:val="28"/>
        </w:rPr>
        <w:t>дов не более</w:t>
      </w:r>
      <w:proofErr w:type="gramStart"/>
      <w:r w:rsidRPr="0086465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64659">
        <w:rPr>
          <w:rFonts w:ascii="Times New Roman" w:eastAsia="Times New Roman" w:hAnsi="Times New Roman" w:cs="Times New Roman"/>
          <w:sz w:val="28"/>
          <w:szCs w:val="28"/>
        </w:rPr>
        <w:t xml:space="preserve"> чем по 1% (даргинцев - 1,8%).</w:t>
      </w:r>
    </w:p>
    <w:p w:rsidR="00864659" w:rsidRPr="00864659" w:rsidRDefault="00864659" w:rsidP="00864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659">
        <w:rPr>
          <w:rFonts w:ascii="Times New Roman" w:eastAsia="Times New Roman" w:hAnsi="Times New Roman" w:cs="Times New Roman"/>
          <w:sz w:val="28"/>
          <w:szCs w:val="28"/>
        </w:rPr>
        <w:t>В абсолютных цифрах численность русского населения практически не мен</w:t>
      </w:r>
      <w:r w:rsidRPr="0086465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64659">
        <w:rPr>
          <w:rFonts w:ascii="Times New Roman" w:eastAsia="Times New Roman" w:hAnsi="Times New Roman" w:cs="Times New Roman"/>
          <w:sz w:val="28"/>
          <w:szCs w:val="28"/>
        </w:rPr>
        <w:t xml:space="preserve">ется с 2002 года и даже выросла на 0,02% (394 чел.). </w:t>
      </w:r>
      <w:proofErr w:type="gramStart"/>
      <w:r w:rsidRPr="00864659">
        <w:rPr>
          <w:rFonts w:ascii="Times New Roman" w:eastAsia="Times New Roman" w:hAnsi="Times New Roman" w:cs="Times New Roman"/>
          <w:sz w:val="28"/>
          <w:szCs w:val="28"/>
        </w:rPr>
        <w:t>(В сравнении: в Ростовской области русских стало меньше на 3,5%, в Астраханской - на 11,76%, Приморском крае - на 9,98%, Хабаровском крае - на 8,9%. В Краснодарском крае их численность выросла на 1,95%).</w:t>
      </w:r>
      <w:proofErr w:type="gramEnd"/>
      <w:r w:rsidRPr="00864659">
        <w:rPr>
          <w:rFonts w:ascii="Times New Roman" w:eastAsia="Times New Roman" w:hAnsi="Times New Roman" w:cs="Times New Roman"/>
          <w:sz w:val="28"/>
          <w:szCs w:val="28"/>
        </w:rPr>
        <w:t xml:space="preserve">  За последние 3 года по данным УФМС РФ по Ставропольскому краю из Северокавказских республик в Ставропольский край въехало 20 тыс. чел</w:t>
      </w:r>
      <w:r w:rsidRPr="008646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4659">
        <w:rPr>
          <w:rFonts w:ascii="Times New Roman" w:eastAsia="Times New Roman" w:hAnsi="Times New Roman" w:cs="Times New Roman"/>
          <w:sz w:val="28"/>
          <w:szCs w:val="28"/>
        </w:rPr>
        <w:t>век, тогда как из других субъектов России - 59 тыс. человек и 4 тыс. иностранцев.</w:t>
      </w:r>
    </w:p>
    <w:p w:rsidR="00864659" w:rsidRPr="00864659" w:rsidRDefault="00864659" w:rsidP="00864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659">
        <w:rPr>
          <w:rFonts w:ascii="Times New Roman" w:eastAsia="Times New Roman" w:hAnsi="Times New Roman" w:cs="Times New Roman"/>
          <w:sz w:val="28"/>
          <w:szCs w:val="28"/>
        </w:rPr>
        <w:t>Таким образом, миф о массовом оттоке русского населения из территории края не имеет под собой основы, искусственно раздут и негативно влияет на соц</w:t>
      </w:r>
      <w:r w:rsidRPr="008646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659">
        <w:rPr>
          <w:rFonts w:ascii="Times New Roman" w:eastAsia="Times New Roman" w:hAnsi="Times New Roman" w:cs="Times New Roman"/>
          <w:sz w:val="28"/>
          <w:szCs w:val="28"/>
        </w:rPr>
        <w:t>альное самочувствие, в том числе и русского населения.</w:t>
      </w:r>
    </w:p>
    <w:p w:rsidR="00864659" w:rsidRPr="00864659" w:rsidRDefault="00864659" w:rsidP="00864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659" w:rsidRPr="00864659" w:rsidRDefault="00864659" w:rsidP="008646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2) на ныне действующих должностных лиц их оппонентами  возлагается о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ветственность за якобы нарастающее обострение межнациональных отношений в Восточных районах края, хотя в проблемах отгонных пастбищ, в содержании живо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новодами скота никакой национальной подоплёки нет. </w:t>
      </w:r>
    </w:p>
    <w:p w:rsidR="00864659" w:rsidRPr="00864659" w:rsidRDefault="00864659" w:rsidP="008646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Проблемы, возникающие между хозяйствующими субъектами, а также хозяйственные споры негативно сказываются на социальном положении жителей. Наблюдается серьезное падение уровня жизни, особенно сельского населения Ставропольского края. При этом значительно возрастает разрыв в 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уровне жизни между с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мой богатой и самой бедной частью общества (</w:t>
      </w:r>
      <w:proofErr w:type="spellStart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децильный</w:t>
      </w:r>
      <w:proofErr w:type="spellEnd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коэффициент).</w:t>
      </w:r>
    </w:p>
    <w:p w:rsidR="00864659" w:rsidRPr="00864659" w:rsidRDefault="00864659" w:rsidP="008646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Это приводит к росту недовольства в обществе, аномии. В качестве ответс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венных за такое положение вещей люди  усматривают  органы власти, что в свою очередь,  приводит к нарастанию протестных настроений, спонтанному проявлению несогласия с существующим положением дел. В последнее время это достаточно наглядно проявилось в регионе Кавказских Минеральных Вод, в </w:t>
      </w:r>
      <w:proofErr w:type="gramStart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. Невинномысске;</w:t>
      </w:r>
    </w:p>
    <w:p w:rsidR="00864659" w:rsidRPr="00864659" w:rsidRDefault="00864659" w:rsidP="008646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4659" w:rsidRPr="00864659" w:rsidRDefault="00864659" w:rsidP="00864659">
      <w:pPr>
        <w:tabs>
          <w:tab w:val="left" w:pos="1476"/>
        </w:tabs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3) существующий раскол в казачьем движении на Юге России и на Ставрополье в частности, способствует появлению среди </w:t>
      </w:r>
      <w:proofErr w:type="spellStart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нереестрового</w:t>
      </w:r>
      <w:proofErr w:type="spellEnd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казачества откровенно деструктивных деятелей, которые обостряют обстановку, выступая не только с националистических, но и зачастую с откровенно сепаратистских, </w:t>
      </w:r>
      <w:proofErr w:type="spellStart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антигосударственн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ческих</w:t>
      </w:r>
      <w:proofErr w:type="spellEnd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позиций. </w:t>
      </w:r>
    </w:p>
    <w:p w:rsidR="00864659" w:rsidRPr="00864659" w:rsidRDefault="00864659" w:rsidP="00864659">
      <w:pPr>
        <w:tabs>
          <w:tab w:val="left" w:pos="1476"/>
        </w:tabs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Уже есть случай, когда после просмотра одной из </w:t>
      </w:r>
      <w:proofErr w:type="spellStart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</w:t>
      </w:r>
      <w:proofErr w:type="spellEnd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ГТРК под влиянием казачьего актива жители одного из сёл приняли решение в обход действующего з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конодательства силовым образом осуществить отселение семьи горца за пределы муниципального поселения.  С учётом уже имеющегося опыта не исключено, что п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добные инициативы </w:t>
      </w:r>
      <w:proofErr w:type="spellStart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нереестрового</w:t>
      </w:r>
      <w:proofErr w:type="spellEnd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казачества проявятся и в других случаях.</w:t>
      </w:r>
    </w:p>
    <w:p w:rsidR="00864659" w:rsidRPr="00864659" w:rsidRDefault="00864659" w:rsidP="00864659">
      <w:pPr>
        <w:tabs>
          <w:tab w:val="left" w:pos="146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4) органы власти и управления оппозиционными силами обвиняются в том, что они, якобы потакают представителям Северокавказских республик в пересел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нии с нарушением законодательства на территорию Ставропольского края, что никак не реагируют на незаконное ведение хозяйственной  и предпринимательской де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тельности, на повсеместно встречающиеся факты неуплаты </w:t>
      </w:r>
      <w:proofErr w:type="spellStart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новожителями</w:t>
      </w:r>
      <w:proofErr w:type="spellEnd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, раб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тающими на Ставрополье, причитающихся налогов. </w:t>
      </w:r>
    </w:p>
    <w:p w:rsidR="00864659" w:rsidRPr="00864659" w:rsidRDefault="00864659" w:rsidP="00864659">
      <w:pPr>
        <w:tabs>
          <w:tab w:val="left" w:pos="146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критикующими  замалчивается, что обозначенные проблемы коп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лись десятилетиями и, что именно нынешнее руководство края приступило к их системному решению, устранению причин и условий, 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обуславливающих резкое пов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шение уровня конфликтной мобилизации и, прежде всего,  по этническому признаку.</w:t>
      </w:r>
    </w:p>
    <w:p w:rsidR="00864659" w:rsidRPr="00864659" w:rsidRDefault="00864659" w:rsidP="00864659">
      <w:pPr>
        <w:tabs>
          <w:tab w:val="left" w:pos="146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4659" w:rsidRPr="00864659" w:rsidRDefault="00864659" w:rsidP="0086465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465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Третье.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Есть основание считать, что Ставрополье оказалось в центре и уч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стником разного рода акций и кампаний, замешанных на национализме, ксенофобии, антиконституционных </w:t>
      </w:r>
      <w:proofErr w:type="spellStart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этноцентристских</w:t>
      </w:r>
      <w:proofErr w:type="spellEnd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настроениях, региональном сепаратизме конфессиональных постулатах, а со второй половины 2012 года подверглось серии информационных атак, предпринимаемых через СМИ, Интернет - сети и механизмы социальной коммуникации, что они носят системный характер и, в конечном итоге, являются проявлением информационной войны против России. </w:t>
      </w:r>
      <w:proofErr w:type="gramEnd"/>
    </w:p>
    <w:p w:rsidR="00864659" w:rsidRPr="00864659" w:rsidRDefault="00864659" w:rsidP="0086465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4659" w:rsidRPr="00864659" w:rsidRDefault="00864659" w:rsidP="0086465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Так:</w:t>
      </w:r>
    </w:p>
    <w:p w:rsidR="00864659" w:rsidRPr="00864659" w:rsidRDefault="00864659" w:rsidP="008646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некоторые  СМИ, в том числе государственные телеканалы, взяли на себя функцию экспертной оценки событий, происходящих на территории Ставропольского края с явным акцентированием негативного компонента в происходящем.  Частные случаи с </w:t>
      </w:r>
      <w:proofErr w:type="spellStart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хиджабами</w:t>
      </w:r>
      <w:proofErr w:type="spellEnd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незаконным возведением в </w:t>
      </w:r>
      <w:proofErr w:type="gramStart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. Пятигорске кафедральной меч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ти, трагедии, случившейся во время бытовой драки между двумя молодыми людьми в г. Невинномысске, другие ими преподнесены как типичные явления, характерные для Ставропольского края,  имеющие  далеко идущие последствия для России и С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верного Кавказа. </w:t>
      </w:r>
    </w:p>
    <w:p w:rsidR="00864659" w:rsidRPr="00864659" w:rsidRDefault="00864659" w:rsidP="008646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Весьма показательны в этом плане действия тележурналистов</w:t>
      </w:r>
      <w:proofErr w:type="gramStart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proofErr w:type="gramEnd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ервого канала ЦТ Д. Киселёва, А. Мамонтова, Е. Попова,  которые серией передач и видеос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жетов фактически поспособствовали реализации деструктивного потенциала име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щей место социальной напряженности, а также дестабилизации в крае социально-политической ситуации. </w:t>
      </w:r>
    </w:p>
    <w:p w:rsidR="00864659" w:rsidRPr="00864659" w:rsidRDefault="00864659" w:rsidP="008646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Исследуя и освещая межнациональные отношения в Ставропольском крае, как и их коллеги из некоторых других СМИ, Д. </w:t>
      </w:r>
      <w:proofErr w:type="spellStart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Кисилёв</w:t>
      </w:r>
      <w:proofErr w:type="spellEnd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А. Мамонтов и Е. Попов не посчитали нужным получить объективную экспертную оценку 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 представителей н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учного сообщества с мировыми именами М.А. </w:t>
      </w:r>
      <w:proofErr w:type="spellStart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Аствацатуровой</w:t>
      </w:r>
      <w:proofErr w:type="spellEnd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В.А. </w:t>
      </w:r>
      <w:proofErr w:type="spellStart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Авксентьева</w:t>
      </w:r>
      <w:proofErr w:type="spellEnd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, у других участников разработки Концепции реализации в СКФО задач государстве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ной национальной политики, у региональных политиков, руководителей этнических</w:t>
      </w:r>
      <w:proofErr w:type="gramEnd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сообществ и общественных организаций, пользующихся значительным авторитетом среди  руководителей и местного населения.</w:t>
      </w:r>
    </w:p>
    <w:p w:rsidR="00864659" w:rsidRPr="00864659" w:rsidRDefault="00864659" w:rsidP="008646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4659" w:rsidRPr="00864659" w:rsidRDefault="00864659" w:rsidP="00864659">
      <w:pPr>
        <w:tabs>
          <w:tab w:val="left" w:pos="1466"/>
        </w:tabs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2) в сетях интернет практически беспрепятственно распространяются провокац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онные и экстремистские материалы (в том числе признанные решениями </w:t>
      </w:r>
      <w:proofErr w:type="gramStart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судов</w:t>
      </w:r>
      <w:proofErr w:type="gramEnd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прещенными на территории Российской Федерации), с их последующим обсужден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ем пользователями регионального сегмента сети. </w:t>
      </w:r>
    </w:p>
    <w:p w:rsidR="00864659" w:rsidRPr="00864659" w:rsidRDefault="00864659" w:rsidP="00864659">
      <w:pPr>
        <w:tabs>
          <w:tab w:val="left" w:pos="1466"/>
        </w:tabs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События в </w:t>
      </w:r>
      <w:proofErr w:type="gramStart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. Невинномысске показали, что правомерные действия местных вл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стей, работников органов охраны правопорядка интернет – провокаторами  целен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правленно искажались, формируя общественное мнение в терминах конфликта, и даже войны. </w:t>
      </w:r>
    </w:p>
    <w:p w:rsidR="00864659" w:rsidRPr="00864659" w:rsidRDefault="00864659" w:rsidP="00864659">
      <w:pPr>
        <w:tabs>
          <w:tab w:val="left" w:pos="1466"/>
        </w:tabs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общественно-политические силы, прежде всего, представляющие внесистемную оппозицию, вполне успешно реализуют своё стремление  работать как на дестабилизацию общей остановки, так и использовать уже имеющиеся и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формационные поводы в целях </w:t>
      </w:r>
      <w:proofErr w:type="spellStart"/>
      <w:r w:rsidRPr="0086465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caMoPR</w:t>
      </w:r>
      <w:proofErr w:type="spellEnd"/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86465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доступа к властным ресурсам.</w:t>
      </w:r>
    </w:p>
    <w:p w:rsidR="00864659" w:rsidRPr="00864659" w:rsidRDefault="00864659" w:rsidP="00864659">
      <w:pPr>
        <w:tabs>
          <w:tab w:val="left" w:pos="1466"/>
        </w:tabs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4659" w:rsidRPr="00864659" w:rsidRDefault="00864659" w:rsidP="00864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659">
        <w:rPr>
          <w:rFonts w:ascii="Times New Roman" w:eastAsia="Times New Roman" w:hAnsi="Times New Roman" w:cs="Times New Roman"/>
          <w:sz w:val="28"/>
          <w:szCs w:val="28"/>
        </w:rPr>
        <w:t>Эти и другие факты вызывают большой общественный резонанс, повышенный ажиотажный интерес к происходящему не только со стороны населения Ставр</w:t>
      </w:r>
      <w:r w:rsidRPr="008646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4659">
        <w:rPr>
          <w:rFonts w:ascii="Times New Roman" w:eastAsia="Times New Roman" w:hAnsi="Times New Roman" w:cs="Times New Roman"/>
          <w:sz w:val="28"/>
          <w:szCs w:val="28"/>
        </w:rPr>
        <w:t xml:space="preserve">польского края, но и республик Северного Кавказа. Определённая часть молодежи соседних регионов, усматривая в тех или иных действиях </w:t>
      </w:r>
      <w:proofErr w:type="spellStart"/>
      <w:r w:rsidRPr="00864659">
        <w:rPr>
          <w:rFonts w:ascii="Times New Roman" w:eastAsia="Times New Roman" w:hAnsi="Times New Roman" w:cs="Times New Roman"/>
          <w:sz w:val="28"/>
          <w:szCs w:val="28"/>
        </w:rPr>
        <w:t>ставропольцев</w:t>
      </w:r>
      <w:proofErr w:type="spellEnd"/>
      <w:r w:rsidRPr="00864659">
        <w:rPr>
          <w:rFonts w:ascii="Times New Roman" w:eastAsia="Times New Roman" w:hAnsi="Times New Roman" w:cs="Times New Roman"/>
          <w:sz w:val="28"/>
          <w:szCs w:val="28"/>
        </w:rPr>
        <w:t xml:space="preserve"> попытки ущемления этнокультурных и экономических интересов своих земляков и родстве</w:t>
      </w:r>
      <w:r w:rsidRPr="0086465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64659">
        <w:rPr>
          <w:rFonts w:ascii="Times New Roman" w:eastAsia="Times New Roman" w:hAnsi="Times New Roman" w:cs="Times New Roman"/>
          <w:sz w:val="28"/>
          <w:szCs w:val="28"/>
        </w:rPr>
        <w:t xml:space="preserve">ников,  заявляет о своей готовности прибыть на Ставрополье для оказания помощи пострадавшим от несправедливости. В тоже время конфликтные ситуации, события  дисбаланса  интересов этнических групп практически никак не </w:t>
      </w:r>
      <w:r w:rsidRPr="00864659">
        <w:rPr>
          <w:rFonts w:ascii="Times New Roman" w:eastAsia="Times New Roman" w:hAnsi="Times New Roman" w:cs="Times New Roman"/>
          <w:sz w:val="28"/>
          <w:szCs w:val="28"/>
        </w:rPr>
        <w:lastRenderedPageBreak/>
        <w:t>комментируются ко</w:t>
      </w:r>
      <w:r w:rsidRPr="0086465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64659">
        <w:rPr>
          <w:rFonts w:ascii="Times New Roman" w:eastAsia="Times New Roman" w:hAnsi="Times New Roman" w:cs="Times New Roman"/>
          <w:sz w:val="28"/>
          <w:szCs w:val="28"/>
        </w:rPr>
        <w:t xml:space="preserve">петентными органами власти. Более того, 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настораживающим является  упорное и тотальное замалчивание в СМИ созидательных явлений, общественно значимых, в том числе, миротворческих инициатив институтов гражданского общества, констру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64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тивного решения существующих проблем должностными лицами органами власти и управления. </w:t>
      </w:r>
    </w:p>
    <w:p w:rsidR="00864659" w:rsidRPr="00864659" w:rsidRDefault="00864659" w:rsidP="00864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659">
        <w:rPr>
          <w:rFonts w:ascii="Times New Roman" w:eastAsia="Times New Roman" w:hAnsi="Times New Roman" w:cs="Times New Roman"/>
          <w:sz w:val="28"/>
          <w:szCs w:val="28"/>
        </w:rPr>
        <w:t xml:space="preserve">Всё это предопределило возникновение в определённых политических кругах и среди </w:t>
      </w:r>
      <w:proofErr w:type="spellStart"/>
      <w:r w:rsidRPr="00864659">
        <w:rPr>
          <w:rFonts w:ascii="Times New Roman" w:eastAsia="Times New Roman" w:hAnsi="Times New Roman" w:cs="Times New Roman"/>
          <w:sz w:val="28"/>
          <w:szCs w:val="28"/>
        </w:rPr>
        <w:t>этноэлиты</w:t>
      </w:r>
      <w:proofErr w:type="spellEnd"/>
      <w:r w:rsidRPr="00864659">
        <w:rPr>
          <w:rFonts w:ascii="Times New Roman" w:eastAsia="Times New Roman" w:hAnsi="Times New Roman" w:cs="Times New Roman"/>
          <w:sz w:val="28"/>
          <w:szCs w:val="28"/>
        </w:rPr>
        <w:t xml:space="preserve"> края мнения о проведении  спланированных, управляемых  акций по дестабилизации общественно-политической ситуации в Ставропольском крае и на Северном Кавказе, в целом.</w:t>
      </w:r>
    </w:p>
    <w:p w:rsidR="00864659" w:rsidRPr="00864659" w:rsidRDefault="00864659" w:rsidP="00864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659" w:rsidRPr="00864659" w:rsidRDefault="00864659" w:rsidP="00864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659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Представляется </w:t>
      </w:r>
      <w:proofErr w:type="gramStart"/>
      <w:r w:rsidRPr="00864659">
        <w:rPr>
          <w:rFonts w:ascii="Times New Roman" w:eastAsia="Times New Roman" w:hAnsi="Times New Roman" w:cs="Times New Roman"/>
          <w:sz w:val="28"/>
          <w:szCs w:val="28"/>
        </w:rPr>
        <w:t>целесообразным</w:t>
      </w:r>
      <w:proofErr w:type="gramEnd"/>
      <w:r w:rsidRPr="00864659">
        <w:rPr>
          <w:rFonts w:ascii="Times New Roman" w:eastAsia="Times New Roman" w:hAnsi="Times New Roman" w:cs="Times New Roman"/>
          <w:sz w:val="28"/>
          <w:szCs w:val="28"/>
        </w:rPr>
        <w:t xml:space="preserve"> чтобы вопросы, изложенные в справке-докладе, были бы рассмотрены  на межрегиональном уровне с участием в дискуссии широкого круга представителей институтов гражданского общества, научного и эк</w:t>
      </w:r>
      <w:r w:rsidRPr="008646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4659">
        <w:rPr>
          <w:rFonts w:ascii="Times New Roman" w:eastAsia="Times New Roman" w:hAnsi="Times New Roman" w:cs="Times New Roman"/>
          <w:sz w:val="28"/>
          <w:szCs w:val="28"/>
        </w:rPr>
        <w:t xml:space="preserve">пертного сообщества, Губернатора Ставропольского края, Глав </w:t>
      </w:r>
      <w:proofErr w:type="spellStart"/>
      <w:r w:rsidRPr="00864659">
        <w:rPr>
          <w:rFonts w:ascii="Times New Roman" w:eastAsia="Times New Roman" w:hAnsi="Times New Roman" w:cs="Times New Roman"/>
          <w:sz w:val="28"/>
          <w:szCs w:val="28"/>
        </w:rPr>
        <w:t>Северо-Кавказских</w:t>
      </w:r>
      <w:proofErr w:type="spellEnd"/>
      <w:r w:rsidRPr="00864659">
        <w:rPr>
          <w:rFonts w:ascii="Times New Roman" w:eastAsia="Times New Roman" w:hAnsi="Times New Roman" w:cs="Times New Roman"/>
          <w:sz w:val="28"/>
          <w:szCs w:val="28"/>
        </w:rPr>
        <w:t xml:space="preserve"> республик.</w:t>
      </w:r>
    </w:p>
    <w:p w:rsidR="00D7065C" w:rsidRPr="00864659" w:rsidRDefault="00D7065C" w:rsidP="00864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7065C" w:rsidRPr="00864659" w:rsidSect="00D7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659"/>
    <w:rsid w:val="00045A6E"/>
    <w:rsid w:val="00864659"/>
    <w:rsid w:val="009E67BD"/>
    <w:rsid w:val="00D7065C"/>
    <w:rsid w:val="00D7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2205</Words>
  <Characters>12572</Characters>
  <Application>Microsoft Office Word</Application>
  <DocSecurity>0</DocSecurity>
  <Lines>104</Lines>
  <Paragraphs>29</Paragraphs>
  <ScaleCrop>false</ScaleCrop>
  <Company/>
  <LinksUpToDate>false</LinksUpToDate>
  <CharactersWithSpaces>14748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 Бережнов</dc:creator>
  <cp:lastModifiedBy>ИП Бережнов</cp:lastModifiedBy>
  <cp:revision>1</cp:revision>
  <dcterms:created xsi:type="dcterms:W3CDTF">2013-02-18T05:24:00Z</dcterms:created>
  <dcterms:modified xsi:type="dcterms:W3CDTF">2013-02-18T05:27:00Z</dcterms:modified>
</cp:coreProperties>
</file>